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852F65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C1B08">
        <w:rPr>
          <w:rFonts w:ascii="Arial" w:hAnsi="Arial" w:cs="Arial"/>
          <w:sz w:val="20"/>
          <w:szCs w:val="20"/>
        </w:rPr>
        <w:t>Bâtiment – Plomberie Chauffage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852F65">
        <w:rPr>
          <w:rFonts w:ascii="Arial" w:hAnsi="Arial" w:cs="Arial"/>
          <w:sz w:val="20"/>
          <w:szCs w:val="20"/>
        </w:rPr>
        <w:t>Baccalauréat</w:t>
      </w:r>
      <w:r w:rsidR="003C1B08">
        <w:rPr>
          <w:rFonts w:ascii="Arial" w:hAnsi="Arial" w:cs="Arial"/>
          <w:sz w:val="20"/>
          <w:szCs w:val="20"/>
        </w:rPr>
        <w:t xml:space="preserve"> Professionnel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852F65">
        <w:rPr>
          <w:rFonts w:ascii="Arial" w:hAnsi="Arial" w:cs="Arial"/>
          <w:sz w:val="20"/>
          <w:szCs w:val="20"/>
        </w:rPr>
        <w:t xml:space="preserve">Technicien </w:t>
      </w:r>
      <w:r w:rsidR="00AD0418">
        <w:rPr>
          <w:rFonts w:ascii="Arial" w:hAnsi="Arial" w:cs="Arial"/>
          <w:sz w:val="20"/>
          <w:szCs w:val="20"/>
        </w:rPr>
        <w:t>M</w:t>
      </w:r>
      <w:r w:rsidR="00852F65">
        <w:rPr>
          <w:rFonts w:ascii="Arial" w:hAnsi="Arial" w:cs="Arial"/>
          <w:sz w:val="20"/>
          <w:szCs w:val="20"/>
        </w:rPr>
        <w:t>aintenance</w:t>
      </w:r>
      <w:r w:rsidR="00F64D9A">
        <w:rPr>
          <w:rFonts w:ascii="Arial" w:hAnsi="Arial" w:cs="Arial"/>
          <w:sz w:val="20"/>
          <w:szCs w:val="20"/>
        </w:rPr>
        <w:t xml:space="preserve"> </w:t>
      </w:r>
      <w:r w:rsidR="00852F65">
        <w:rPr>
          <w:rFonts w:ascii="Arial" w:hAnsi="Arial" w:cs="Arial"/>
          <w:sz w:val="20"/>
          <w:szCs w:val="20"/>
        </w:rPr>
        <w:t>des systèmes énergétiques et climatiques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F65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Nettoyage pièces</w:t>
            </w:r>
          </w:p>
          <w:p w:rsidR="00673D85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 des réseaux fluidiques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Détartrer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Décaper brasure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ôler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circuits</w:t>
            </w:r>
          </w:p>
          <w:p w:rsidR="00852F65" w:rsidRDefault="00852F65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Manipuler les fluides frigorifiques</w:t>
            </w:r>
          </w:p>
          <w:p w:rsidR="00852F65" w:rsidRPr="009979A4" w:rsidRDefault="00852F65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Travaux de soudage et test d’étanchéité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susceptibles de les exposer à des rayonnements optiques artificiels et pour lesquels les résultats de l’évaluation des risques mettent en évidence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Sont concernés tous les rayonnements électromagnétiques artificiels incohérents et les lasers situés dans les domaines ultraviolets, </w:t>
            </w: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Chalumeau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oxyacétylène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(brasage /soudage 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oxydécoupage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Chalumeau propane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(brasage / soudage)</w:t>
            </w:r>
          </w:p>
          <w:p w:rsidR="00F64D9A" w:rsidRDefault="00F64D9A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de chauffe</w:t>
            </w:r>
          </w:p>
          <w:p w:rsidR="00946CE0" w:rsidRPr="00673D85" w:rsidRDefault="003C1B08" w:rsidP="003C1B0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Soudage à l’arc TIG</w:t>
            </w:r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/ Soudage électrode enrobée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Façonnage (disqueuse</w:t>
            </w:r>
            <w:r w:rsidR="00547194"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</w:t>
            </w:r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filière </w:t>
            </w:r>
            <w:proofErr w:type="spellStart"/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éléctrique</w:t>
            </w:r>
            <w:proofErr w:type="spellEnd"/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Assemblage (extrudeuse électrique)</w:t>
            </w:r>
          </w:p>
          <w:p w:rsidR="00946CE0" w:rsidRDefault="00946CE0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Cintrage (cintreuse électrique)</w:t>
            </w:r>
          </w:p>
          <w:p w:rsidR="00852F65" w:rsidRDefault="00852F65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Mouvements de fluides frigorigènes (station de récupération)</w:t>
            </w:r>
          </w:p>
          <w:p w:rsidR="00852F65" w:rsidRPr="00547194" w:rsidRDefault="00852F65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Mesures électriques (VAT, multimètre, pinces ampérométriques)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contrôler circuits, soudage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Oxygène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Acétylène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Gaz naturel</w:t>
            </w:r>
          </w:p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Propane</w:t>
            </w:r>
          </w:p>
          <w:p w:rsidR="00F64D9A" w:rsidRDefault="00F64D9A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Fioul</w:t>
            </w:r>
          </w:p>
          <w:p w:rsidR="00852F65" w:rsidRDefault="00852F65" w:rsidP="00852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Tirage au vide (pompe à vide)</w:t>
            </w:r>
          </w:p>
          <w:p w:rsidR="009979A4" w:rsidRPr="009979A4" w:rsidRDefault="009979A4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19" w:rsidRDefault="00AC2519" w:rsidP="001636F9">
      <w:pPr>
        <w:spacing w:after="0" w:line="240" w:lineRule="auto"/>
      </w:pPr>
      <w:r>
        <w:separator/>
      </w:r>
    </w:p>
  </w:endnote>
  <w:endnote w:type="continuationSeparator" w:id="0">
    <w:p w:rsidR="00AC2519" w:rsidRDefault="00AC2519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19" w:rsidRDefault="00AC2519" w:rsidP="001636F9">
      <w:pPr>
        <w:spacing w:after="0" w:line="240" w:lineRule="auto"/>
      </w:pPr>
      <w:r>
        <w:separator/>
      </w:r>
    </w:p>
  </w:footnote>
  <w:footnote w:type="continuationSeparator" w:id="0">
    <w:p w:rsidR="00AC2519" w:rsidRDefault="00AC2519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3A6B18"/>
    <w:rsid w:val="003C1B08"/>
    <w:rsid w:val="003C798C"/>
    <w:rsid w:val="00502E2C"/>
    <w:rsid w:val="00547194"/>
    <w:rsid w:val="00673D85"/>
    <w:rsid w:val="00711E62"/>
    <w:rsid w:val="007644C3"/>
    <w:rsid w:val="00852F65"/>
    <w:rsid w:val="00946CE0"/>
    <w:rsid w:val="009979A4"/>
    <w:rsid w:val="00AC2519"/>
    <w:rsid w:val="00AD0418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2015-05-18T08:20:00Z</dcterms:created>
  <dcterms:modified xsi:type="dcterms:W3CDTF">2015-05-18T08:20:00Z</dcterms:modified>
</cp:coreProperties>
</file>